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42" w:rsidRPr="001555B2" w:rsidRDefault="00A70F42" w:rsidP="005B6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B2">
        <w:rPr>
          <w:rFonts w:ascii="Times New Roman" w:hAnsi="Times New Roman" w:cs="Times New Roman"/>
          <w:b/>
          <w:sz w:val="28"/>
          <w:szCs w:val="28"/>
        </w:rPr>
        <w:t>Вопросы тестовых зад</w:t>
      </w:r>
      <w:r>
        <w:rPr>
          <w:rFonts w:ascii="Times New Roman" w:hAnsi="Times New Roman" w:cs="Times New Roman"/>
          <w:b/>
          <w:sz w:val="28"/>
          <w:szCs w:val="28"/>
        </w:rPr>
        <w:t>аний для аттестации работников объекта общественного питания</w:t>
      </w:r>
    </w:p>
    <w:p w:rsidR="00A70F42" w:rsidRDefault="00A70F42" w:rsidP="005B6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42" w:rsidRPr="00A70F42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sz w:val="28"/>
          <w:szCs w:val="28"/>
        </w:rPr>
        <w:t>Понятие об инфекционных заболеваниях</w:t>
      </w:r>
    </w:p>
    <w:p w:rsidR="00A70F42" w:rsidRPr="00A70F42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sz w:val="28"/>
          <w:szCs w:val="28"/>
        </w:rPr>
        <w:t>Отличие инфекционных заболеваний от неинфекционных</w:t>
      </w:r>
    </w:p>
    <w:p w:rsidR="00A70F42" w:rsidRPr="00A70F42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sz w:val="28"/>
          <w:szCs w:val="28"/>
        </w:rPr>
        <w:t>Какие заболевания относятся к острым кишечным инфекциям</w:t>
      </w:r>
    </w:p>
    <w:p w:rsidR="00A70F42" w:rsidRPr="00A70F42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sz w:val="28"/>
          <w:szCs w:val="28"/>
        </w:rPr>
        <w:t>Источники инфекционных заболеваний</w:t>
      </w:r>
    </w:p>
    <w:p w:rsidR="00A70F42" w:rsidRPr="00A70F42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sz w:val="28"/>
          <w:szCs w:val="28"/>
        </w:rPr>
        <w:t>Источники инфекции при сальмонеллезе</w:t>
      </w:r>
    </w:p>
    <w:p w:rsidR="00A70F42" w:rsidRPr="00A70F42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sz w:val="28"/>
          <w:szCs w:val="28"/>
        </w:rPr>
        <w:t>Пути проникновения патогенных микроорганизмов в организм человека</w:t>
      </w:r>
    </w:p>
    <w:p w:rsidR="00A70F42" w:rsidRPr="00A70F42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sz w:val="28"/>
          <w:szCs w:val="28"/>
        </w:rPr>
        <w:t>Основные симптомы острых кишечных инфекций</w:t>
      </w:r>
    </w:p>
    <w:p w:rsidR="00A70F42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sz w:val="28"/>
          <w:szCs w:val="28"/>
        </w:rPr>
        <w:t>Меры профилактики острых кишечных инфекций</w:t>
      </w:r>
    </w:p>
    <w:p w:rsidR="00C171BE" w:rsidRPr="005B6079" w:rsidRDefault="00C171BE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eastAsia="Times New Roman" w:hAnsi="Times New Roman" w:cs="Times New Roman"/>
          <w:sz w:val="28"/>
          <w:szCs w:val="28"/>
        </w:rPr>
        <w:t xml:space="preserve">Меры предупреждения распространения </w:t>
      </w:r>
      <w:proofErr w:type="spellStart"/>
      <w:r w:rsidRPr="005B6079">
        <w:rPr>
          <w:rFonts w:ascii="Times New Roman" w:eastAsia="Times New Roman" w:hAnsi="Times New Roman" w:cs="Times New Roman"/>
          <w:sz w:val="28"/>
          <w:szCs w:val="28"/>
        </w:rPr>
        <w:t>иерсиниозной</w:t>
      </w:r>
      <w:proofErr w:type="spellEnd"/>
      <w:r w:rsidRPr="005B6079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</w:p>
    <w:p w:rsidR="00A70F42" w:rsidRPr="00A70F42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sz w:val="28"/>
          <w:szCs w:val="28"/>
        </w:rPr>
        <w:t>Что такое пищевые отравления</w:t>
      </w:r>
    </w:p>
    <w:p w:rsidR="00A70F42" w:rsidRPr="00C171BE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171BE">
        <w:rPr>
          <w:rFonts w:ascii="Times New Roman" w:hAnsi="Times New Roman" w:cs="Times New Roman"/>
          <w:sz w:val="28"/>
          <w:szCs w:val="28"/>
        </w:rPr>
        <w:t>При употреблении каких продуктов можно заболеть ботулизмом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BE">
        <w:rPr>
          <w:rFonts w:ascii="Times New Roman" w:hAnsi="Times New Roman" w:cs="Times New Roman"/>
        </w:rPr>
        <w:t xml:space="preserve"> </w:t>
      </w:r>
      <w:r w:rsidRPr="005B6079">
        <w:rPr>
          <w:rFonts w:ascii="Times New Roman" w:hAnsi="Times New Roman" w:cs="Times New Roman"/>
          <w:sz w:val="28"/>
          <w:szCs w:val="28"/>
        </w:rPr>
        <w:t>Источники попадания стафилококка в пищевую продукцию</w:t>
      </w:r>
    </w:p>
    <w:p w:rsidR="00A70F42" w:rsidRPr="00C171BE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BE">
        <w:rPr>
          <w:rFonts w:ascii="Times New Roman" w:hAnsi="Times New Roman" w:cs="Times New Roman"/>
          <w:sz w:val="28"/>
          <w:szCs w:val="28"/>
        </w:rPr>
        <w:t xml:space="preserve"> Основные меры профилактики глистных заболеваний</w:t>
      </w:r>
    </w:p>
    <w:p w:rsidR="00A70F42" w:rsidRPr="00C171BE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BE">
        <w:rPr>
          <w:rFonts w:ascii="Times New Roman" w:hAnsi="Times New Roman" w:cs="Times New Roman"/>
          <w:sz w:val="28"/>
          <w:szCs w:val="28"/>
        </w:rPr>
        <w:t xml:space="preserve"> Кто является источником ВИЧ инфекции</w:t>
      </w:r>
    </w:p>
    <w:p w:rsidR="00A70F42" w:rsidRPr="00C171BE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BE">
        <w:rPr>
          <w:rFonts w:ascii="Times New Roman" w:hAnsi="Times New Roman" w:cs="Times New Roman"/>
          <w:sz w:val="28"/>
          <w:szCs w:val="28"/>
        </w:rPr>
        <w:t xml:space="preserve"> Пути передачи ВИЧ-инфекции</w:t>
      </w:r>
    </w:p>
    <w:p w:rsidR="00A70F42" w:rsidRPr="00C171BE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BE">
        <w:rPr>
          <w:rFonts w:ascii="Times New Roman" w:hAnsi="Times New Roman" w:cs="Times New Roman"/>
          <w:sz w:val="28"/>
          <w:szCs w:val="28"/>
        </w:rPr>
        <w:t xml:space="preserve"> Как защититься от СПИДа</w:t>
      </w:r>
    </w:p>
    <w:p w:rsidR="00A70F42" w:rsidRPr="00C171BE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171BE">
        <w:rPr>
          <w:rFonts w:ascii="Times New Roman" w:eastAsia="Times New Roman" w:hAnsi="Times New Roman" w:cs="Times New Roman"/>
          <w:sz w:val="28"/>
          <w:szCs w:val="28"/>
        </w:rPr>
        <w:t>Что включает в себя понятие личная гигиена</w:t>
      </w:r>
    </w:p>
    <w:p w:rsidR="00A70F42" w:rsidRPr="00C171BE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BE">
        <w:rPr>
          <w:rFonts w:ascii="Times New Roman" w:hAnsi="Times New Roman" w:cs="Times New Roman"/>
          <w:sz w:val="28"/>
          <w:szCs w:val="28"/>
        </w:rPr>
        <w:t xml:space="preserve"> Требования к санитарной одежде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0F42">
        <w:rPr>
          <w:rFonts w:ascii="Times New Roman" w:hAnsi="Times New Roman" w:cs="Times New Roman"/>
          <w:sz w:val="28"/>
          <w:szCs w:val="28"/>
        </w:rPr>
        <w:t xml:space="preserve">Что должны делать лица, своевременно не прошедшие обязательный </w:t>
      </w:r>
      <w:r w:rsidRPr="005B6079">
        <w:rPr>
          <w:rFonts w:ascii="Times New Roman" w:hAnsi="Times New Roman" w:cs="Times New Roman"/>
          <w:sz w:val="28"/>
          <w:szCs w:val="28"/>
        </w:rPr>
        <w:t>медицинский осмотр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Что обязаны сделать работники объектов </w:t>
      </w:r>
      <w:r w:rsidR="00C171BE" w:rsidRPr="005B6079"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Pr="005B6079">
        <w:rPr>
          <w:rFonts w:ascii="Times New Roman" w:hAnsi="Times New Roman" w:cs="Times New Roman"/>
          <w:sz w:val="28"/>
          <w:szCs w:val="28"/>
        </w:rPr>
        <w:t xml:space="preserve">при появлении признаков желудочно-кишечных заболеваний, повышении температуры, нагноениях, симптомах других заболеваний 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Когда обязательно следует мыть руки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Во сколько этапов проводиться антисептическая обработка кожи рук персонала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>Какая продукция подлежит приемке в объект общественного питания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Какую пищевую продукцию запрещается принимать в объект общественного питания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Что должна содержать маркировка упакованной пищевой продукции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>Формы подтверждения соответствия пищевой продукции требованиям технических регламентов Таможенного союза, Евразийского экономического союза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Какие условия должны соблюдаться при хранении пищевой продукции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079">
        <w:rPr>
          <w:rFonts w:ascii="Times New Roman" w:hAnsi="Times New Roman" w:cs="Times New Roman"/>
          <w:sz w:val="28"/>
          <w:szCs w:val="28"/>
        </w:rPr>
        <w:t>Требования, предъявляемые к хранению пищевой продукции, запрещенной к реализации, а также с истекшим сроком годности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Как хранятся продукты питания при наличии на объекте одной холодильной камеры (холодильного шкафа) 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Когда должны использоваться одноразовые перчатки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</w:t>
      </w:r>
      <w:r w:rsidRPr="005B6079">
        <w:rPr>
          <w:rFonts w:ascii="Times New Roman" w:eastAsia="Times New Roman" w:hAnsi="Times New Roman" w:cs="Times New Roman"/>
          <w:sz w:val="28"/>
          <w:szCs w:val="28"/>
        </w:rPr>
        <w:t xml:space="preserve">Обращение какой пищевой продукции запрещается на объектах </w:t>
      </w:r>
    </w:p>
    <w:p w:rsidR="00C171BE" w:rsidRPr="005B6079" w:rsidRDefault="00C171BE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>Этапы технологического процесса производство пищевой продукции должны осуществляться</w:t>
      </w:r>
    </w:p>
    <w:p w:rsidR="00C171BE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lastRenderedPageBreak/>
        <w:t>Правила размораживания мяса, мяса</w:t>
      </w:r>
      <w:r w:rsidR="00C171BE" w:rsidRPr="005B6079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Правила обработки яиц</w:t>
      </w:r>
    </w:p>
    <w:p w:rsidR="00A70F42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eastAsia="Times New Roman" w:hAnsi="Times New Roman" w:cs="Times New Roman"/>
          <w:sz w:val="28"/>
          <w:szCs w:val="28"/>
        </w:rPr>
        <w:t xml:space="preserve"> При соблюдении каких условий возможно з</w:t>
      </w:r>
      <w:r w:rsidR="00A70F42" w:rsidRPr="005B6079">
        <w:rPr>
          <w:rFonts w:ascii="Times New Roman" w:eastAsia="Times New Roman" w:hAnsi="Times New Roman" w:cs="Times New Roman"/>
          <w:sz w:val="28"/>
          <w:szCs w:val="28"/>
        </w:rPr>
        <w:t xml:space="preserve">амораживание </w:t>
      </w:r>
      <w:r w:rsidR="00A70F42" w:rsidRPr="005B6079">
        <w:rPr>
          <w:rFonts w:ascii="Times New Roman" w:eastAsia="Times New Roman" w:hAnsi="Times New Roman" w:cs="Times New Roman"/>
          <w:spacing w:val="-10"/>
          <w:sz w:val="28"/>
          <w:szCs w:val="28"/>
        </w:rPr>
        <w:t>вторых блюд, гарниров, кулинарных изде</w:t>
      </w:r>
      <w:r w:rsidRPr="005B6079">
        <w:rPr>
          <w:rFonts w:ascii="Times New Roman" w:eastAsia="Times New Roman" w:hAnsi="Times New Roman" w:cs="Times New Roman"/>
          <w:spacing w:val="-10"/>
          <w:sz w:val="28"/>
          <w:szCs w:val="28"/>
        </w:rPr>
        <w:t>лий и полуфабрикатов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>Как должна проводиться обработка мяса птицы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Какое оборудование, емкости, тара, инвентарь, посуда не допускаются к использованию в объекте</w:t>
      </w:r>
    </w:p>
    <w:p w:rsidR="00C171BE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</w:t>
      </w:r>
      <w:r w:rsidR="00C171BE" w:rsidRPr="005B6079">
        <w:rPr>
          <w:rFonts w:ascii="Times New Roman" w:hAnsi="Times New Roman" w:cs="Times New Roman"/>
          <w:sz w:val="28"/>
          <w:szCs w:val="28"/>
        </w:rPr>
        <w:t>Что должно быть раздельным для сырой и готовой пищевой продукции</w:t>
      </w:r>
    </w:p>
    <w:p w:rsidR="005B6079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</w:t>
      </w:r>
      <w:r w:rsidRPr="005B6079">
        <w:rPr>
          <w:rFonts w:ascii="Times New Roman" w:hAnsi="Times New Roman" w:cs="Times New Roman"/>
          <w:sz w:val="28"/>
          <w:szCs w:val="28"/>
        </w:rPr>
        <w:t>Как должен храниться разделочный инвентарь (доски, ножи)</w:t>
      </w:r>
    </w:p>
    <w:p w:rsidR="00A70F42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</w:t>
      </w:r>
      <w:r w:rsidR="00A70F42" w:rsidRPr="005B6079">
        <w:rPr>
          <w:rFonts w:ascii="Times New Roman" w:hAnsi="Times New Roman" w:cs="Times New Roman"/>
          <w:sz w:val="28"/>
          <w:szCs w:val="28"/>
        </w:rPr>
        <w:t>Когда проводится текущая уборка помещений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Что включает в себя текущая уборка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Как часто должна проводиться генеральная уборка помещений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Какие требования предъявляются к уборочному инвентарю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Как должен храниться уборочный инвентарь для уборки туалетов</w:t>
      </w:r>
    </w:p>
    <w:p w:rsidR="00C171BE" w:rsidRPr="005B6079" w:rsidRDefault="00C171BE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>Требования к сбору пищевых отходов</w:t>
      </w:r>
    </w:p>
    <w:p w:rsidR="00C171BE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Правила мытья</w:t>
      </w:r>
      <w:r w:rsidR="00C171BE" w:rsidRPr="005B6079">
        <w:rPr>
          <w:rFonts w:ascii="Times New Roman" w:hAnsi="Times New Roman" w:cs="Times New Roman"/>
          <w:sz w:val="28"/>
          <w:szCs w:val="28"/>
        </w:rPr>
        <w:t xml:space="preserve"> столовой посуды в посудомоечной машине</w:t>
      </w:r>
    </w:p>
    <w:p w:rsidR="00C171BE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</w:t>
      </w:r>
      <w:r w:rsidR="00C171BE" w:rsidRPr="005B6079">
        <w:rPr>
          <w:rFonts w:ascii="Times New Roman" w:hAnsi="Times New Roman" w:cs="Times New Roman"/>
          <w:sz w:val="28"/>
          <w:szCs w:val="28"/>
        </w:rPr>
        <w:t>Этапы мытья посуды ручным способом</w:t>
      </w:r>
    </w:p>
    <w:p w:rsidR="00C171BE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/>
          <w:sz w:val="28"/>
          <w:szCs w:val="28"/>
        </w:rPr>
        <w:t xml:space="preserve"> Как должны храниться ч</w:t>
      </w:r>
      <w:r w:rsidR="00C171BE" w:rsidRPr="005B6079">
        <w:rPr>
          <w:rFonts w:ascii="Times New Roman" w:hAnsi="Times New Roman"/>
          <w:sz w:val="28"/>
          <w:szCs w:val="28"/>
        </w:rPr>
        <w:t xml:space="preserve">истая </w:t>
      </w:r>
      <w:r w:rsidRPr="005B6079">
        <w:rPr>
          <w:rFonts w:ascii="Times New Roman" w:hAnsi="Times New Roman"/>
          <w:sz w:val="28"/>
          <w:szCs w:val="28"/>
        </w:rPr>
        <w:t>посуда и инвентарь</w:t>
      </w:r>
    </w:p>
    <w:p w:rsidR="00C171BE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</w:t>
      </w:r>
      <w:r w:rsidR="00C171BE" w:rsidRPr="005B6079">
        <w:rPr>
          <w:rFonts w:ascii="Times New Roman" w:hAnsi="Times New Roman" w:cs="Times New Roman"/>
          <w:sz w:val="28"/>
          <w:szCs w:val="28"/>
        </w:rPr>
        <w:t>Какие моющие средства могут использоваться для мытья посуды и инвентаря</w:t>
      </w:r>
    </w:p>
    <w:p w:rsidR="00C171BE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</w:t>
      </w:r>
      <w:r w:rsidR="00C171BE" w:rsidRPr="005B6079">
        <w:rPr>
          <w:rFonts w:ascii="Times New Roman" w:hAnsi="Times New Roman" w:cs="Times New Roman"/>
          <w:sz w:val="28"/>
          <w:szCs w:val="28"/>
        </w:rPr>
        <w:t>Правила хранения инвентаря для мытья посуды и инвентаря после использования</w:t>
      </w:r>
    </w:p>
    <w:p w:rsidR="00C171BE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/>
          <w:sz w:val="28"/>
          <w:szCs w:val="28"/>
        </w:rPr>
        <w:t xml:space="preserve"> </w:t>
      </w:r>
      <w:r w:rsidR="00C171BE" w:rsidRPr="005B6079">
        <w:rPr>
          <w:rFonts w:ascii="Times New Roman" w:hAnsi="Times New Roman"/>
          <w:sz w:val="28"/>
          <w:szCs w:val="28"/>
        </w:rPr>
        <w:t>Мытье оборотной тары должно производиться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eastAsia="Times New Roman" w:hAnsi="Times New Roman" w:cs="Times New Roman"/>
          <w:sz w:val="28"/>
          <w:szCs w:val="28"/>
        </w:rPr>
        <w:t xml:space="preserve"> Понятие о дезинфекции</w:t>
      </w:r>
    </w:p>
    <w:p w:rsidR="00C171BE" w:rsidRPr="005B6079" w:rsidRDefault="00C171BE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eastAsia="Times New Roman" w:hAnsi="Times New Roman" w:cs="Times New Roman"/>
          <w:sz w:val="28"/>
          <w:szCs w:val="28"/>
        </w:rPr>
        <w:t xml:space="preserve"> Понятие о дератизации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Чем оборудуются помещения объектов, в которых осуществляется хранение пищевой продукции, упаковочных материалов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Требования к поверхностям помещений организации (полы, стены, потолки)</w:t>
      </w:r>
    </w:p>
    <w:p w:rsidR="00C171BE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Что должна обеспечивать п</w:t>
      </w:r>
      <w:r w:rsidR="00C171BE" w:rsidRPr="005B6079">
        <w:rPr>
          <w:rFonts w:ascii="Times New Roman" w:eastAsia="Times New Roman" w:hAnsi="Times New Roman" w:cs="Times New Roman"/>
          <w:spacing w:val="-10"/>
          <w:sz w:val="28"/>
          <w:szCs w:val="28"/>
        </w:rPr>
        <w:t>ланировка производственных помещений организаций, их конструкция,</w:t>
      </w:r>
      <w:r w:rsidR="00C171BE" w:rsidRPr="005B6079">
        <w:rPr>
          <w:rFonts w:ascii="Times New Roman" w:eastAsia="Times New Roman" w:hAnsi="Times New Roman" w:cs="Times New Roman"/>
          <w:sz w:val="28"/>
          <w:szCs w:val="28"/>
        </w:rPr>
        <w:t xml:space="preserve"> размещение, размер и условия содержания </w:t>
      </w:r>
      <w:r w:rsidRPr="005B6079">
        <w:rPr>
          <w:rFonts w:ascii="Times New Roman" w:eastAsia="Times New Roman" w:hAnsi="Times New Roman" w:cs="Times New Roman"/>
          <w:sz w:val="28"/>
          <w:szCs w:val="28"/>
        </w:rPr>
        <w:t>помещений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>Чем оборудуются раковины для мытья рук работников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Какая деятельность объекта должна быть приостановлена при прекращении подачи горячей или холодной воды, неисправности системы водоотведения</w:t>
      </w:r>
    </w:p>
    <w:p w:rsidR="00A70F42" w:rsidRPr="005B6079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Как часто должно проводиться определение эффективности работы вентиляционных установок</w:t>
      </w:r>
    </w:p>
    <w:p w:rsidR="00A70F42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A70F42" w:rsidRPr="005B607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Что является объектами производственного контроля</w:t>
      </w:r>
    </w:p>
    <w:p w:rsidR="00A70F42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70F42" w:rsidRPr="005B6079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A70F42" w:rsidRPr="005B6079">
        <w:rPr>
          <w:rFonts w:ascii="Times New Roman" w:eastAsia="Times New Roman" w:hAnsi="Times New Roman" w:cs="Times New Roman"/>
          <w:sz w:val="28"/>
          <w:szCs w:val="28"/>
        </w:rPr>
        <w:t>критическая контрольная точка</w:t>
      </w:r>
    </w:p>
    <w:p w:rsidR="00C171BE" w:rsidRPr="005B6079" w:rsidRDefault="005B6079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spellStart"/>
      <w:r w:rsidRPr="005B6079">
        <w:rPr>
          <w:rFonts w:ascii="Times New Roman" w:hAnsi="Times New Roman" w:cs="Times New Roman"/>
          <w:sz w:val="28"/>
          <w:szCs w:val="28"/>
        </w:rPr>
        <w:t>п</w:t>
      </w:r>
      <w:r w:rsidR="00C171BE" w:rsidRPr="005B6079">
        <w:rPr>
          <w:rFonts w:ascii="Times New Roman" w:hAnsi="Times New Roman" w:cs="Times New Roman"/>
          <w:sz w:val="28"/>
          <w:szCs w:val="28"/>
        </w:rPr>
        <w:t>рослеживаемость</w:t>
      </w:r>
      <w:proofErr w:type="spellEnd"/>
    </w:p>
    <w:p w:rsidR="00A70F42" w:rsidRPr="00A70F42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0F42">
        <w:rPr>
          <w:rFonts w:ascii="Times New Roman" w:hAnsi="Times New Roman" w:cs="Times New Roman"/>
          <w:sz w:val="28"/>
          <w:szCs w:val="28"/>
        </w:rPr>
        <w:t>Пять ключевых правил приготовления продуктов по рекомендации ВОЗ</w:t>
      </w:r>
    </w:p>
    <w:p w:rsidR="00A70F42" w:rsidRPr="00A70F42" w:rsidRDefault="00A70F42" w:rsidP="00A70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sz w:val="28"/>
          <w:szCs w:val="28"/>
        </w:rPr>
        <w:t xml:space="preserve"> Основные компоненты здорового образа жизни</w:t>
      </w:r>
    </w:p>
    <w:p w:rsidR="00C61CA0" w:rsidRDefault="00C61CA0"/>
    <w:sectPr w:rsidR="00C6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46E4"/>
    <w:multiLevelType w:val="hybridMultilevel"/>
    <w:tmpl w:val="09BA5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B5F82"/>
    <w:multiLevelType w:val="hybridMultilevel"/>
    <w:tmpl w:val="3746F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02"/>
    <w:rsid w:val="00301502"/>
    <w:rsid w:val="005B6079"/>
    <w:rsid w:val="00A70F42"/>
    <w:rsid w:val="00C171BE"/>
    <w:rsid w:val="00C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88E9"/>
  <w15:docId w15:val="{F7E8F64F-7861-4E02-8A07-6CAD9808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42"/>
    <w:pPr>
      <w:ind w:left="720"/>
      <w:contextualSpacing/>
    </w:pPr>
  </w:style>
  <w:style w:type="table" w:styleId="a4">
    <w:name w:val="Table Grid"/>
    <w:basedOn w:val="a1"/>
    <w:uiPriority w:val="59"/>
    <w:rsid w:val="00C171BE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2020-10-23T13:57:00Z</dcterms:created>
  <dcterms:modified xsi:type="dcterms:W3CDTF">2020-10-23T17:50:00Z</dcterms:modified>
</cp:coreProperties>
</file>